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18" w:rsidRDefault="00AA0E18" w:rsidP="00AA0E18">
      <w:pPr>
        <w:bidi/>
        <w:spacing w:line="360" w:lineRule="auto"/>
        <w:rPr>
          <w:rFonts w:ascii="Arial" w:hAnsi="Arial" w:cs="Arial"/>
          <w:sz w:val="28"/>
          <w:szCs w:val="28"/>
          <w:lang w:bidi="he-IL"/>
        </w:rPr>
      </w:pPr>
      <w:r>
        <w:rPr>
          <w:rFonts w:ascii="Arial" w:hAnsi="Arial" w:cs="Arial"/>
          <w:sz w:val="28"/>
          <w:szCs w:val="28"/>
          <w:rtl/>
          <w:lang w:bidi="he-IL"/>
        </w:rPr>
        <w:t xml:space="preserve">הפרידה מהורי, מאחי, מכל בני משפחתי, מחברותי  ומהמקום בו נולדתי וגדלתי לא הייתה קלה. אולם הנישואים לברוך שאיתו קשרתי את גורלי חיזקו אותי וביחד עזבנו </w:t>
      </w:r>
      <w:proofErr w:type="spellStart"/>
      <w:r>
        <w:rPr>
          <w:rFonts w:ascii="Arial" w:hAnsi="Arial" w:cs="Arial"/>
          <w:sz w:val="28"/>
          <w:szCs w:val="28"/>
          <w:rtl/>
          <w:lang w:bidi="he-IL"/>
        </w:rPr>
        <w:t>הכל</w:t>
      </w:r>
      <w:proofErr w:type="spellEnd"/>
      <w:r>
        <w:rPr>
          <w:rFonts w:ascii="Arial" w:hAnsi="Arial" w:cs="Arial"/>
          <w:sz w:val="28"/>
          <w:szCs w:val="28"/>
          <w:rtl/>
          <w:lang w:bidi="he-IL"/>
        </w:rPr>
        <w:t xml:space="preserve"> למחרת יום הנישואים. הורינו נתנו לנו צידה וכסף לדרך וברכו אותנו ועם מעט מטלטלים נסענו לעיר הבירה בוקרשט. במשך שבועיים התגוררנו אצל דודי ודודתי, אחות אבי. אכלנו את הארוחות, הם שמחו לארח אותנו ביודעם שאנחנו חתן וכלה טריים. במשך השבועיים ביקרנו אצל בני משפחה שגרו בעיר. עם האישור ששלח אחיו של ברוך נסענו ברכבת לבולגריה. בבולגריה עצרו אותנו האנגלים ומנעו מאיתנו את אשרת הכניסה לארץ ישראל. לכן שינינו כיוון והחלטנו לנסוע ברכבת עד גבול יוון. אך גם שם מזלנו לא שפר והוחזרנו ברכבת לבולגריה. כעבור שהייה של שבוע בבולגריה נסענו ברכבת לאיסטנבול שבתורכיה. מסיבות שלא היו תלויות בנו התעכבנו במשך שלושה ימים באיסטנבול היות והצטרפו אלינו שלוש מאות נוסעים שלא היו ברשותם אישורי כניסה לארץ. הם קיוו שעם האישורים שאנו קיבלנו, הם יצליחו לעלות יחד איתנו לרכבת שתסיע אותנו לארץ ישראל. אך לרוע המזל הם עיכבו את עלייתנו לרכבת. בנוסף לעיכוב שגרם לנו מתח ודאגה, אחד מהאנשים חלה בטיפוס והוא גרם לעיכובם של כל האנשים. השלטונות התורכיים חייבו אותנו להיטהר בחמאם התורכי ובבגדינו ערכו חיטוי. ההרגשה לא הייתה נעימה אך לא הייתה לנו ברירה והיינו חייבים להישמע להוראות . לאחר שהייה של שלושה ימים </w:t>
      </w:r>
      <w:proofErr w:type="spellStart"/>
      <w:r>
        <w:rPr>
          <w:rFonts w:ascii="Arial" w:hAnsi="Arial" w:cs="Arial"/>
          <w:sz w:val="28"/>
          <w:szCs w:val="28"/>
          <w:rtl/>
          <w:lang w:bidi="he-IL"/>
        </w:rPr>
        <w:t>שניראו</w:t>
      </w:r>
      <w:proofErr w:type="spellEnd"/>
      <w:r>
        <w:rPr>
          <w:rFonts w:ascii="Arial" w:hAnsi="Arial" w:cs="Arial"/>
          <w:sz w:val="28"/>
          <w:szCs w:val="28"/>
          <w:rtl/>
          <w:lang w:bidi="he-IL"/>
        </w:rPr>
        <w:t xml:space="preserve"> לנו כנצח היות ועברנו מספיק תלאות ונדודים מארץ לארץ כדי להגיע לרכבת שתסיע אותנו לארץ ישראל, היה עלינו לעלות על מעבורת שהסיעה אותנו בים לעבר השני אשר שם נמצאה הרכבת שהייתה אמורה להסיע אותנו לארץ ישראל. כשהגענו לצד השני, הופתענו כי חיכתה לנו רכבת משא ולא רכבת נוסעים שעליה עלינו בדרך לארץ ישראל. עלינו לרכבת בשמחה למרות שהייתה רכבת משא ובלבד שתסיע אותנו לארץ ישראל. למזלנו הטוב, הרכבת הייתה עמוסה מכל טוב, כגון: פירות ומוצרי מזון מהם אכלנו במשך הנסיעה. אני אהבתי לאכול מן החלבה שהייתה בין מוצרי המזון. במסלול הנסיעה לאורך הים ראינו הרבה איים ובהם נופים ובתים יפים. הדרך לא הייתה משעממת. הרכבת שהסיעה אותנו נסעה דרך חלב שבסוריה ומשם לגבול לבנון </w:t>
      </w:r>
      <w:r>
        <w:rPr>
          <w:rFonts w:ascii="Arial" w:hAnsi="Arial" w:cs="Arial"/>
          <w:sz w:val="28"/>
          <w:szCs w:val="28"/>
          <w:rtl/>
          <w:lang w:bidi="he-IL"/>
        </w:rPr>
        <w:lastRenderedPageBreak/>
        <w:t xml:space="preserve">עד שהגענו לראש </w:t>
      </w:r>
      <w:proofErr w:type="spellStart"/>
      <w:r>
        <w:rPr>
          <w:rFonts w:ascii="Arial" w:hAnsi="Arial" w:cs="Arial"/>
          <w:sz w:val="28"/>
          <w:szCs w:val="28"/>
          <w:rtl/>
          <w:lang w:bidi="he-IL"/>
        </w:rPr>
        <w:t>הניקרה</w:t>
      </w:r>
      <w:proofErr w:type="spellEnd"/>
      <w:r>
        <w:rPr>
          <w:rFonts w:ascii="Arial" w:hAnsi="Arial" w:cs="Arial"/>
          <w:sz w:val="28"/>
          <w:szCs w:val="28"/>
          <w:rtl/>
          <w:lang w:bidi="he-IL"/>
        </w:rPr>
        <w:t xml:space="preserve"> דרך המנהרה שם קיבלו את פנינו חיילים בריטים. לאחר מכן הגענו לחיפה ומשם למחנה עתלית.</w:t>
      </w:r>
    </w:p>
    <w:p w:rsidR="00AA0E18" w:rsidRDefault="00AA0E18" w:rsidP="00AA0E18">
      <w:pPr>
        <w:bidi/>
        <w:spacing w:line="360" w:lineRule="auto"/>
        <w:rPr>
          <w:rFonts w:ascii="Arial" w:hAnsi="Arial" w:cs="Arial"/>
          <w:sz w:val="28"/>
          <w:szCs w:val="28"/>
          <w:rtl/>
          <w:lang w:bidi="he-IL"/>
        </w:rPr>
      </w:pPr>
    </w:p>
    <w:p w:rsidR="00AA0E18" w:rsidRDefault="00AA0E18" w:rsidP="00AA0E18">
      <w:pPr>
        <w:bidi/>
        <w:spacing w:line="360" w:lineRule="auto"/>
        <w:rPr>
          <w:rFonts w:ascii="Arial" w:hAnsi="Arial" w:cs="Arial"/>
          <w:b/>
          <w:bCs/>
          <w:sz w:val="32"/>
          <w:szCs w:val="32"/>
          <w:u w:val="single"/>
          <w:rtl/>
          <w:lang w:bidi="he-IL"/>
        </w:rPr>
      </w:pPr>
    </w:p>
    <w:p w:rsidR="00AA0E18" w:rsidRDefault="00AA0E18" w:rsidP="00AA0E18">
      <w:pPr>
        <w:bidi/>
        <w:spacing w:line="360" w:lineRule="auto"/>
        <w:rPr>
          <w:rFonts w:ascii="Arial" w:hAnsi="Arial" w:cs="Arial"/>
          <w:b/>
          <w:bCs/>
          <w:sz w:val="32"/>
          <w:szCs w:val="32"/>
          <w:u w:val="single"/>
          <w:rtl/>
          <w:lang w:bidi="he-IL"/>
        </w:rPr>
      </w:pPr>
    </w:p>
    <w:p w:rsidR="00AA0E18" w:rsidRDefault="00AA0E18" w:rsidP="00AA0E18">
      <w:pPr>
        <w:bidi/>
        <w:spacing w:line="360" w:lineRule="auto"/>
        <w:rPr>
          <w:rFonts w:ascii="Arial" w:hAnsi="Arial" w:cs="Arial"/>
          <w:b/>
          <w:bCs/>
          <w:sz w:val="32"/>
          <w:szCs w:val="32"/>
          <w:u w:val="single"/>
          <w:lang w:bidi="he-IL"/>
        </w:rPr>
      </w:pPr>
      <w:r>
        <w:rPr>
          <w:rFonts w:ascii="Arial" w:hAnsi="Arial" w:cs="Arial"/>
          <w:b/>
          <w:bCs/>
          <w:sz w:val="32"/>
          <w:szCs w:val="32"/>
          <w:u w:val="single"/>
          <w:rtl/>
          <w:lang w:bidi="he-IL"/>
        </w:rPr>
        <w:t>הקליטה בארץ ישראל</w:t>
      </w:r>
    </w:p>
    <w:p w:rsidR="00AA0E18" w:rsidRDefault="00AA0E18" w:rsidP="00AA0E18">
      <w:pPr>
        <w:bidi/>
        <w:spacing w:line="360" w:lineRule="auto"/>
        <w:rPr>
          <w:rFonts w:ascii="Arial" w:hAnsi="Arial" w:cs="Arial"/>
          <w:sz w:val="28"/>
          <w:szCs w:val="28"/>
          <w:lang w:bidi="he-IL"/>
        </w:rPr>
      </w:pPr>
      <w:r>
        <w:rPr>
          <w:rFonts w:ascii="Arial" w:hAnsi="Arial" w:cs="Arial"/>
          <w:sz w:val="28"/>
          <w:szCs w:val="28"/>
          <w:rtl/>
          <w:lang w:bidi="he-IL"/>
        </w:rPr>
        <w:t xml:space="preserve">בשנת 1945 הגענו לארץ ישראל למחנה עתלית. במחנה עתלית רשמו את שמי ואת שמו של ברוך בספר המעפילים ואף קיבלנו תעודה. לעתלית היו מגיעים רוב העולים. במחנה עתלית שהינו במשך שבועיים. החיים במחנה לא היו קלים. הצפיפות והתנאים לא היו נוחים, אולם לשמחתנו לא היה גבול כי סוף </w:t>
      </w:r>
      <w:proofErr w:type="spellStart"/>
      <w:r>
        <w:rPr>
          <w:rFonts w:ascii="Arial" w:hAnsi="Arial" w:cs="Arial"/>
          <w:sz w:val="28"/>
          <w:szCs w:val="28"/>
          <w:rtl/>
          <w:lang w:bidi="he-IL"/>
        </w:rPr>
        <w:t>סוף</w:t>
      </w:r>
      <w:proofErr w:type="spellEnd"/>
      <w:r>
        <w:rPr>
          <w:rFonts w:ascii="Arial" w:hAnsi="Arial" w:cs="Arial"/>
          <w:sz w:val="28"/>
          <w:szCs w:val="28"/>
          <w:rtl/>
          <w:lang w:bidi="he-IL"/>
        </w:rPr>
        <w:t xml:space="preserve"> הגענו לארץ ישראל לאחר כל התלאות שעברנו, הגענו בשלום. כעבור שבועיים הגיעו נציגי הסוכנות והם אשר הסיעו אותנו לקיבוץ תל יצחק. כל העולים שהיו חברים בתנועת הנוער הציוני עוד בחוץ לארץ כמו ברוך וכמוני שהיינו חברים בתנועה עוד ברומניה נקלטו בקיבוץ.</w:t>
      </w:r>
    </w:p>
    <w:p w:rsidR="00711C50" w:rsidRDefault="00711C50">
      <w:pPr>
        <w:rPr>
          <w:rFonts w:hint="cs"/>
        </w:rPr>
      </w:pPr>
    </w:p>
    <w:sectPr w:rsidR="00711C50" w:rsidSect="008354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E18"/>
    <w:rsid w:val="00711C50"/>
    <w:rsid w:val="0083547D"/>
    <w:rsid w:val="00AA0E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18"/>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9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2078</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2010-05-12T06:27:00Z</dcterms:created>
  <dcterms:modified xsi:type="dcterms:W3CDTF">2010-05-12T06:28:00Z</dcterms:modified>
</cp:coreProperties>
</file>